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BC43B" w14:textId="77777777" w:rsidR="00714C2E" w:rsidRPr="002E4C03" w:rsidRDefault="00714C2E" w:rsidP="005A6C76">
      <w:pPr>
        <w:spacing w:after="0" w:line="240" w:lineRule="auto"/>
        <w:contextualSpacing/>
        <w:jc w:val="both"/>
        <w:rPr>
          <w:sz w:val="28"/>
          <w:szCs w:val="24"/>
        </w:rPr>
      </w:pPr>
      <w:r w:rsidRPr="002E4C03">
        <w:rPr>
          <w:rFonts w:ascii="Times New Roman" w:hAnsi="Times New Roman"/>
          <w:b/>
          <w:bCs/>
          <w:sz w:val="28"/>
          <w:szCs w:val="24"/>
        </w:rPr>
        <w:t>Область науки:</w:t>
      </w:r>
      <w:r w:rsidRPr="002E4C03">
        <w:rPr>
          <w:sz w:val="28"/>
          <w:szCs w:val="24"/>
        </w:rPr>
        <w:t xml:space="preserve"> </w:t>
      </w:r>
    </w:p>
    <w:p w14:paraId="174408F1" w14:textId="77777777" w:rsidR="00714C2E" w:rsidRPr="002E4C03" w:rsidRDefault="008C5207" w:rsidP="005A6C7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4"/>
        </w:rPr>
      </w:pPr>
      <w:r w:rsidRPr="002E4C03">
        <w:rPr>
          <w:rStyle w:val="2"/>
          <w:rFonts w:eastAsia="Calibri"/>
          <w:szCs w:val="24"/>
        </w:rPr>
        <w:t>5</w:t>
      </w:r>
      <w:r w:rsidR="00714C2E" w:rsidRPr="002E4C03">
        <w:rPr>
          <w:rStyle w:val="2"/>
          <w:rFonts w:eastAsia="Calibri"/>
          <w:szCs w:val="24"/>
        </w:rPr>
        <w:t xml:space="preserve">. </w:t>
      </w:r>
      <w:r w:rsidRPr="002E4C03">
        <w:rPr>
          <w:rStyle w:val="2"/>
          <w:rFonts w:eastAsia="Calibri"/>
          <w:szCs w:val="24"/>
        </w:rPr>
        <w:t>Социальные и гуманитарные</w:t>
      </w:r>
      <w:r w:rsidR="00714C2E" w:rsidRPr="002E4C03">
        <w:rPr>
          <w:rStyle w:val="2"/>
          <w:rFonts w:eastAsia="Calibri"/>
          <w:szCs w:val="24"/>
        </w:rPr>
        <w:t xml:space="preserve"> науки</w:t>
      </w:r>
    </w:p>
    <w:p w14:paraId="2817C29E" w14:textId="77777777" w:rsidR="00714C2E" w:rsidRPr="002E4C03" w:rsidRDefault="00714C2E" w:rsidP="005A6C7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4"/>
        </w:rPr>
      </w:pPr>
    </w:p>
    <w:p w14:paraId="329202AA" w14:textId="77777777" w:rsidR="00714C2E" w:rsidRPr="002E4C03" w:rsidRDefault="00714C2E" w:rsidP="005A6C76">
      <w:pPr>
        <w:spacing w:after="0" w:line="240" w:lineRule="auto"/>
        <w:contextualSpacing/>
        <w:rPr>
          <w:rStyle w:val="2"/>
          <w:rFonts w:eastAsia="Calibri"/>
          <w:b/>
          <w:bCs/>
          <w:szCs w:val="24"/>
        </w:rPr>
      </w:pPr>
      <w:r w:rsidRPr="002E4C03">
        <w:rPr>
          <w:rStyle w:val="2"/>
          <w:rFonts w:eastAsia="Calibri"/>
          <w:b/>
          <w:bCs/>
          <w:szCs w:val="24"/>
        </w:rPr>
        <w:t>Группа научных специальностей:</w:t>
      </w:r>
    </w:p>
    <w:p w14:paraId="267CF060" w14:textId="77777777" w:rsidR="00714C2E" w:rsidRPr="002E4C03" w:rsidRDefault="008C5207" w:rsidP="005A6C76">
      <w:pPr>
        <w:spacing w:after="0" w:line="240" w:lineRule="auto"/>
        <w:contextualSpacing/>
        <w:rPr>
          <w:rStyle w:val="2"/>
          <w:rFonts w:eastAsia="Calibri"/>
          <w:szCs w:val="24"/>
        </w:rPr>
      </w:pPr>
      <w:r w:rsidRPr="002E4C03">
        <w:rPr>
          <w:rStyle w:val="2"/>
          <w:rFonts w:eastAsia="Calibri"/>
          <w:szCs w:val="24"/>
        </w:rPr>
        <w:t>5.6. Исторические науки</w:t>
      </w:r>
    </w:p>
    <w:p w14:paraId="221E6AB1" w14:textId="77777777" w:rsidR="00714C2E" w:rsidRPr="002E4C03" w:rsidRDefault="00714C2E" w:rsidP="005A6C76">
      <w:pPr>
        <w:spacing w:after="0" w:line="240" w:lineRule="auto"/>
        <w:contextualSpacing/>
        <w:rPr>
          <w:rStyle w:val="2"/>
          <w:rFonts w:eastAsia="Calibri"/>
          <w:szCs w:val="24"/>
        </w:rPr>
      </w:pPr>
    </w:p>
    <w:p w14:paraId="03EFDDA6" w14:textId="77777777" w:rsidR="00714C2E" w:rsidRPr="002E4C03" w:rsidRDefault="00714C2E" w:rsidP="005A6C76">
      <w:pPr>
        <w:spacing w:after="0" w:line="240" w:lineRule="auto"/>
        <w:contextualSpacing/>
        <w:jc w:val="both"/>
        <w:rPr>
          <w:rStyle w:val="2"/>
          <w:rFonts w:eastAsia="Calibri"/>
          <w:b/>
          <w:bCs/>
          <w:szCs w:val="24"/>
        </w:rPr>
      </w:pPr>
      <w:bookmarkStart w:id="0" w:name="_Hlk70533776"/>
      <w:r w:rsidRPr="002E4C03">
        <w:rPr>
          <w:rStyle w:val="2"/>
          <w:rFonts w:eastAsia="Calibri"/>
          <w:b/>
          <w:bCs/>
          <w:szCs w:val="24"/>
        </w:rPr>
        <w:t>Наименование отрасли науки, по которой присуждаются ученые степени:</w:t>
      </w:r>
    </w:p>
    <w:bookmarkEnd w:id="0"/>
    <w:p w14:paraId="2416D883" w14:textId="77777777" w:rsidR="00714C2E" w:rsidRPr="002E4C03" w:rsidRDefault="00714C2E" w:rsidP="005A6C76">
      <w:pPr>
        <w:spacing w:after="0" w:line="240" w:lineRule="auto"/>
        <w:contextualSpacing/>
        <w:rPr>
          <w:rStyle w:val="2"/>
          <w:rFonts w:eastAsia="Calibri"/>
          <w:szCs w:val="24"/>
        </w:rPr>
      </w:pPr>
      <w:r w:rsidRPr="002E4C03">
        <w:rPr>
          <w:rStyle w:val="2"/>
          <w:rFonts w:eastAsia="Calibri"/>
          <w:szCs w:val="24"/>
        </w:rPr>
        <w:t>химические</w:t>
      </w:r>
    </w:p>
    <w:p w14:paraId="1B7CDDB4" w14:textId="77777777" w:rsidR="00714C2E" w:rsidRPr="002E4C03" w:rsidRDefault="00714C2E" w:rsidP="005A6C76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4"/>
        </w:rPr>
      </w:pPr>
      <w:r w:rsidRPr="002E4C03">
        <w:rPr>
          <w:rStyle w:val="2"/>
          <w:rFonts w:eastAsia="Calibri"/>
          <w:szCs w:val="24"/>
        </w:rPr>
        <w:t>технические</w:t>
      </w:r>
    </w:p>
    <w:p w14:paraId="2051FA24" w14:textId="77777777" w:rsidR="00714C2E" w:rsidRPr="002E4C03" w:rsidRDefault="00714C2E" w:rsidP="005A6C7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4"/>
        </w:rPr>
      </w:pPr>
    </w:p>
    <w:p w14:paraId="03F5EFF4" w14:textId="77777777" w:rsidR="00714C2E" w:rsidRPr="002E4C03" w:rsidRDefault="00714C2E" w:rsidP="005A6C7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4"/>
        </w:rPr>
      </w:pPr>
      <w:r w:rsidRPr="002E4C03">
        <w:rPr>
          <w:rFonts w:ascii="Times New Roman" w:hAnsi="Times New Roman"/>
          <w:b/>
          <w:bCs/>
          <w:sz w:val="28"/>
          <w:szCs w:val="24"/>
        </w:rPr>
        <w:t>Шифр научной специальности:</w:t>
      </w:r>
    </w:p>
    <w:p w14:paraId="0D0311F3" w14:textId="77777777" w:rsidR="00714C2E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>5.6.6. История науки и техники</w:t>
      </w:r>
    </w:p>
    <w:p w14:paraId="49D4547E" w14:textId="77777777" w:rsidR="00714C2E" w:rsidRPr="002E4C03" w:rsidRDefault="00714C2E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71BA4EF8" w14:textId="77777777" w:rsidR="00714C2E" w:rsidRPr="002E4C03" w:rsidRDefault="00714C2E" w:rsidP="005A6C7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4"/>
        </w:rPr>
      </w:pPr>
      <w:r w:rsidRPr="002E4C03">
        <w:rPr>
          <w:rFonts w:ascii="Times New Roman" w:hAnsi="Times New Roman"/>
          <w:b/>
          <w:bCs/>
          <w:sz w:val="28"/>
          <w:szCs w:val="24"/>
        </w:rPr>
        <w:t>Направления исследований:</w:t>
      </w:r>
    </w:p>
    <w:p w14:paraId="13748133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1. Исторический анализ становления и развития науки и техники. </w:t>
      </w:r>
    </w:p>
    <w:p w14:paraId="778D33CD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2. История становления и развития научных школ и направлений, роли их основоположников – ведущих ученых – в развитии мировой науки, установление и обоснование приоритетов в открытиях, в разработке новых методов фундаментальных теорий. </w:t>
      </w:r>
    </w:p>
    <w:p w14:paraId="7F093B1A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3. История исследований и открытий в конкретных областях научного знания. </w:t>
      </w:r>
    </w:p>
    <w:p w14:paraId="202D498F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>4. Выявле</w:t>
      </w:r>
      <w:bookmarkStart w:id="1" w:name="_GoBack"/>
      <w:bookmarkEnd w:id="1"/>
      <w:r w:rsidRPr="002E4C03">
        <w:rPr>
          <w:rFonts w:ascii="Times New Roman" w:hAnsi="Times New Roman"/>
          <w:sz w:val="28"/>
          <w:szCs w:val="24"/>
        </w:rPr>
        <w:t xml:space="preserve">ние и исторический анализ неизвестных ранее фактов и нововведений, представляющих научную и историческую ценность. </w:t>
      </w:r>
    </w:p>
    <w:p w14:paraId="046BC932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5. Обобщение историко-научного материала с целью воссоздания целостной картины становления и развития отдельных наук и отраслей научного знания. </w:t>
      </w:r>
    </w:p>
    <w:p w14:paraId="36123943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6. Исследование проблем классификации науки и путей эволюции структуры отдельных наук или областей научного знания. </w:t>
      </w:r>
    </w:p>
    <w:p w14:paraId="742B9EB8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7. Исследование основных тенденций и закономерностей становления и развития отдельных наук или отраслей научного знания. </w:t>
      </w:r>
    </w:p>
    <w:p w14:paraId="487501D0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8. Исследование основных связей между запросами практики и развитием научного познания. </w:t>
      </w:r>
    </w:p>
    <w:p w14:paraId="4BD363E6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9. Исследование необходимости развития определенных направлений научно-технической политики. </w:t>
      </w:r>
    </w:p>
    <w:p w14:paraId="07AC5882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 xml:space="preserve">10. Исследование качественных изменений и исторических переходов от одного состояния отдельных отраслей науки к другому для осуществления прогнозирования развития отдельных наук и отраслей научного знания. </w:t>
      </w:r>
    </w:p>
    <w:p w14:paraId="79CC208E" w14:textId="77777777" w:rsidR="00714C2E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4C03">
        <w:rPr>
          <w:rFonts w:ascii="Times New Roman" w:hAnsi="Times New Roman"/>
          <w:sz w:val="28"/>
          <w:szCs w:val="24"/>
        </w:rPr>
        <w:t>11. История становления и развития промышленных комплексов и других объектов народнохозяйственного значения.</w:t>
      </w:r>
    </w:p>
    <w:p w14:paraId="2709E3AB" w14:textId="77777777" w:rsidR="008C5207" w:rsidRPr="002E4C03" w:rsidRDefault="008C5207" w:rsidP="005A6C76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416FE92B" w14:textId="77777777" w:rsidR="00714C2E" w:rsidRPr="002E4C03" w:rsidRDefault="00714C2E" w:rsidP="005A6C76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2E4C03">
        <w:rPr>
          <w:rFonts w:ascii="Times New Roman" w:hAnsi="Times New Roman"/>
          <w:b/>
          <w:sz w:val="28"/>
          <w:szCs w:val="24"/>
        </w:rPr>
        <w:t>Смежные специальности (в рамках группы научной специальности):</w:t>
      </w:r>
    </w:p>
    <w:p w14:paraId="4E1D4DCD" w14:textId="77777777" w:rsidR="005A6C76" w:rsidRDefault="005A6C76" w:rsidP="005A6C76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1.4.3. Органическая химия</w:t>
      </w:r>
    </w:p>
    <w:p w14:paraId="5A9E974E" w14:textId="77777777" w:rsidR="005A6C76" w:rsidRDefault="00DE6220" w:rsidP="005A6C76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1.4.7. Высокомолекулярные соединения</w:t>
      </w:r>
    </w:p>
    <w:p w14:paraId="38BB0EC1" w14:textId="5CB2F77F" w:rsidR="00DE6220" w:rsidRPr="002E4C03" w:rsidRDefault="00DE6220" w:rsidP="005A6C76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1.4.12 Нефтехимия</w:t>
      </w:r>
    </w:p>
    <w:sectPr w:rsidR="00DE6220" w:rsidRPr="002E4C03" w:rsidSect="00612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0E240" w14:textId="77777777" w:rsidR="009E2CD5" w:rsidRDefault="009E2CD5" w:rsidP="00714C2E">
      <w:pPr>
        <w:spacing w:after="0" w:line="240" w:lineRule="auto"/>
      </w:pPr>
      <w:r>
        <w:separator/>
      </w:r>
    </w:p>
  </w:endnote>
  <w:endnote w:type="continuationSeparator" w:id="0">
    <w:p w14:paraId="4EFC7A8C" w14:textId="77777777" w:rsidR="009E2CD5" w:rsidRDefault="009E2CD5" w:rsidP="0071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B14F6" w14:textId="77777777" w:rsidR="009E2CD5" w:rsidRDefault="009E2CD5" w:rsidP="00714C2E">
      <w:pPr>
        <w:spacing w:after="0" w:line="240" w:lineRule="auto"/>
      </w:pPr>
      <w:r>
        <w:separator/>
      </w:r>
    </w:p>
  </w:footnote>
  <w:footnote w:type="continuationSeparator" w:id="0">
    <w:p w14:paraId="2B577687" w14:textId="77777777" w:rsidR="009E2CD5" w:rsidRDefault="009E2CD5" w:rsidP="00714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801F8"/>
    <w:multiLevelType w:val="hybridMultilevel"/>
    <w:tmpl w:val="5972CBD2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C2E"/>
    <w:rsid w:val="00074702"/>
    <w:rsid w:val="002E4C03"/>
    <w:rsid w:val="0030033C"/>
    <w:rsid w:val="004F7921"/>
    <w:rsid w:val="005A6C76"/>
    <w:rsid w:val="00612C7C"/>
    <w:rsid w:val="00613148"/>
    <w:rsid w:val="00714C2E"/>
    <w:rsid w:val="007D1BAC"/>
    <w:rsid w:val="00845150"/>
    <w:rsid w:val="008C5207"/>
    <w:rsid w:val="009E2CD5"/>
    <w:rsid w:val="00A32152"/>
    <w:rsid w:val="00DE6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E16F5"/>
  <w15:docId w15:val="{8CC14FB2-A9CA-4BC7-AC3F-4179F60B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C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714C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714C2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14C2E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714C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Мацкевич Игорь Михайлович</cp:lastModifiedBy>
  <cp:revision>6</cp:revision>
  <dcterms:created xsi:type="dcterms:W3CDTF">2021-05-25T07:06:00Z</dcterms:created>
  <dcterms:modified xsi:type="dcterms:W3CDTF">2021-07-15T10:56:00Z</dcterms:modified>
</cp:coreProperties>
</file>